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7963865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F81BC6">
        <w:rPr>
          <w:rFonts w:ascii="Verdana" w:eastAsia="Verdana" w:hAnsi="Verdana" w:cs="Times New Roman"/>
          <w:b/>
        </w:rPr>
        <w:t>6</w:t>
      </w:r>
      <w:r w:rsidRPr="000D24FD">
        <w:rPr>
          <w:rFonts w:ascii="Verdana" w:eastAsia="Verdana" w:hAnsi="Verdana" w:cs="Times New Roman"/>
          <w:b/>
        </w:rPr>
        <w:t xml:space="preserve"> DO SWZ – WYKAZ WYKONANYCH </w:t>
      </w:r>
      <w:r w:rsidR="003A1CBB">
        <w:rPr>
          <w:rFonts w:ascii="Verdana" w:eastAsia="Verdana" w:hAnsi="Verdana" w:cs="Times New Roman"/>
          <w:b/>
        </w:rPr>
        <w:t>USŁUG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8E27918" w14:textId="77777777" w:rsidR="00F81BC6" w:rsidRPr="006B56FD" w:rsidRDefault="00F81BC6" w:rsidP="00F81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534C7618" w14:textId="77777777" w:rsidR="00F81BC6" w:rsidRPr="006B56FD" w:rsidRDefault="00F81BC6" w:rsidP="00F81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5B5188" w14:textId="77777777" w:rsidR="00F81BC6" w:rsidRPr="006B56FD" w:rsidRDefault="00F81BC6" w:rsidP="00F81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46116D">
              <w:rPr>
                <w:rFonts w:asciiTheme="minorHAnsi" w:hAnsiTheme="minorHAnsi" w:cstheme="minorHAnsi"/>
                <w:b/>
              </w:rPr>
              <w:t>Oddział Łódź</w:t>
            </w:r>
          </w:p>
          <w:p w14:paraId="3F4CA6ED" w14:textId="4553ADF1" w:rsidR="00B67D39" w:rsidRPr="006B56FD" w:rsidRDefault="00F81BC6" w:rsidP="00F81BC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46116D">
              <w:rPr>
                <w:rFonts w:asciiTheme="minorHAnsi" w:hAnsiTheme="minorHAnsi" w:cstheme="minorHAnsi"/>
                <w:color w:val="000000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3F2D7C38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WYKAZ WYKONANYCH </w:t>
      </w:r>
      <w:r w:rsidR="003A1CBB">
        <w:rPr>
          <w:rFonts w:cstheme="minorHAnsi"/>
          <w:b/>
          <w:szCs w:val="18"/>
        </w:rPr>
        <w:t>USŁUG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554FEC66" w14:textId="3F0322E7" w:rsidR="00C87607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C87607" w:rsidRPr="00C87607">
        <w:rPr>
          <w:rFonts w:cstheme="minorHAnsi"/>
          <w:b/>
          <w:bCs/>
          <w:lang w:eastAsia="pl-PL"/>
        </w:rPr>
        <w:t>POST/DYS/OLD/GZ/0</w:t>
      </w:r>
      <w:r w:rsidR="003A1CBB">
        <w:rPr>
          <w:rFonts w:cstheme="minorHAnsi"/>
          <w:b/>
          <w:bCs/>
          <w:lang w:eastAsia="pl-PL"/>
        </w:rPr>
        <w:t>1347</w:t>
      </w:r>
      <w:r w:rsidR="00C87607" w:rsidRPr="00C87607">
        <w:rPr>
          <w:rFonts w:cstheme="minorHAnsi"/>
          <w:b/>
          <w:bCs/>
          <w:lang w:eastAsia="pl-PL"/>
        </w:rPr>
        <w:t>/2026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3A1CBB" w:rsidRPr="003A1CBB">
        <w:rPr>
          <w:rFonts w:cstheme="minorHAnsi"/>
          <w:b/>
          <w:bCs/>
          <w:lang w:eastAsia="pl-PL"/>
        </w:rPr>
        <w:t>Wykonanie usługi w zakresie pomiarów pól elektromagnetycznych dla radiowych stacji bazowych, terminali bazowych stałych, mobilnych oraz radiolinii w PGE Dystrybucja S.A., z podziałem na 7 niezależnych części</w:t>
      </w:r>
      <w:r w:rsidRPr="000D24FD">
        <w:rPr>
          <w:rFonts w:cstheme="minorHAnsi"/>
          <w:b/>
        </w:rPr>
        <w:t xml:space="preserve">, </w:t>
      </w:r>
      <w:r w:rsidR="003A1CBB">
        <w:rPr>
          <w:rFonts w:cstheme="minorHAnsi"/>
          <w:bCs/>
          <w:lang w:eastAsia="pl-PL"/>
        </w:rPr>
        <w:t>wykazuje</w:t>
      </w:r>
      <w:r w:rsidRPr="00C87607">
        <w:rPr>
          <w:rFonts w:cstheme="minorHAnsi"/>
          <w:bCs/>
          <w:lang w:eastAsia="pl-PL"/>
        </w:rPr>
        <w:t>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>:</w:t>
      </w:r>
    </w:p>
    <w:p w14:paraId="3EA8A800" w14:textId="08391B97" w:rsidR="00C87607" w:rsidRPr="003A1CBB" w:rsidRDefault="003A1CBB" w:rsidP="00DC202A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  <w:lang w:eastAsia="pl-PL"/>
        </w:rPr>
      </w:pPr>
      <w:r w:rsidRPr="003A1CBB">
        <w:rPr>
          <w:rFonts w:cstheme="minorHAnsi"/>
          <w:lang w:eastAsia="pl-PL"/>
        </w:rPr>
        <w:t>W okresie ostatnich 3 lat przed upływem terminu składania ofert, a jeżeli okres prowadzenia działalności jest krótszy – w tym okresie, zrealizowaliśmy (</w:t>
      </w:r>
      <w:r w:rsidRPr="003A1CBB">
        <w:rPr>
          <w:rFonts w:cstheme="minorHAnsi"/>
          <w:b/>
          <w:bCs/>
          <w:color w:val="C00000"/>
          <w:lang w:eastAsia="pl-PL"/>
        </w:rPr>
        <w:t>co najmniej 2</w:t>
      </w:r>
      <w:r w:rsidRPr="003A1CBB">
        <w:rPr>
          <w:rFonts w:cstheme="minorHAnsi"/>
          <w:lang w:eastAsia="pl-PL"/>
        </w:rPr>
        <w:t xml:space="preserve">) następujące usługi „pomiaru pól elektromagnetycznych dla radiowych stacji bazowych, terminali radiowych stałych”, wykazane poniżej w tabeli oraz potwierdzone poprzez </w:t>
      </w:r>
      <w:r w:rsidRPr="00307A1D">
        <w:rPr>
          <w:rFonts w:cstheme="minorHAnsi"/>
          <w:b/>
          <w:bCs/>
          <w:color w:val="092D74" w:themeColor="text2"/>
          <w:lang w:eastAsia="pl-PL"/>
        </w:rPr>
        <w:t>osobno dołączone dokumenty</w:t>
      </w:r>
    </w:p>
    <w:p w14:paraId="772C710F" w14:textId="77777777" w:rsidR="003A1CBB" w:rsidRPr="003A1CBB" w:rsidRDefault="003A1CBB" w:rsidP="003A1CBB">
      <w:pPr>
        <w:pStyle w:val="Akapitzlist"/>
        <w:spacing w:after="120"/>
        <w:jc w:val="both"/>
        <w:rPr>
          <w:rFonts w:cstheme="minorHAnsi"/>
          <w:lang w:eastAsia="pl-PL"/>
        </w:rPr>
      </w:pPr>
    </w:p>
    <w:tbl>
      <w:tblPr>
        <w:tblW w:w="11199" w:type="dxa"/>
        <w:tblInd w:w="-7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985"/>
        <w:gridCol w:w="1842"/>
        <w:gridCol w:w="1418"/>
        <w:gridCol w:w="1417"/>
        <w:gridCol w:w="1985"/>
      </w:tblGrid>
      <w:tr w:rsidR="003A1CBB" w:rsidRPr="000D24FD" w14:paraId="2CB8218D" w14:textId="77777777" w:rsidTr="003A1CBB">
        <w:trPr>
          <w:cantSplit/>
          <w:trHeight w:val="737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8AFA722" w14:textId="31797840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Lp.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053BF842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</w:p>
          <w:p w14:paraId="305CF6F3" w14:textId="77777777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  <w:vAlign w:val="center"/>
          </w:tcPr>
          <w:p w14:paraId="7E56EAF8" w14:textId="64CDCA7A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  <w:r w:rsidRPr="003A1CBB">
              <w:rPr>
                <w:rFonts w:cstheme="minorHAnsi"/>
              </w:rPr>
              <w:t>Zakres rzeczowy zamówienia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  <w:vAlign w:val="center"/>
          </w:tcPr>
          <w:p w14:paraId="33E0D763" w14:textId="613FCC39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Wartość zrealizowanych usług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2E0D0318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realizacji </w:t>
            </w:r>
            <w:r>
              <w:rPr>
                <w:rFonts w:cstheme="minorHAnsi"/>
              </w:rPr>
              <w:t>usługi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3A1CBB" w:rsidRPr="00DC202A" w:rsidRDefault="003A1CBB" w:rsidP="003A1CBB">
            <w:pPr>
              <w:spacing w:after="0"/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276D1D55" w:rsidR="003A1CBB" w:rsidRPr="00DC202A" w:rsidRDefault="003A1CBB" w:rsidP="003A1CBB">
            <w:pPr>
              <w:spacing w:after="0"/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 xml:space="preserve">(wraz z adresem </w:t>
            </w:r>
            <w:r>
              <w:rPr>
                <w:rFonts w:cstheme="minorHAnsi"/>
                <w:i/>
                <w:lang w:eastAsia="pl-PL"/>
              </w:rPr>
              <w:t xml:space="preserve">            </w:t>
            </w:r>
            <w:r w:rsidRPr="00DC202A">
              <w:rPr>
                <w:rFonts w:cstheme="minorHAnsi"/>
                <w:i/>
                <w:lang w:eastAsia="pl-PL"/>
              </w:rPr>
              <w:t>i nr telefonu)</w:t>
            </w:r>
          </w:p>
        </w:tc>
      </w:tr>
      <w:tr w:rsidR="003A1CBB" w:rsidRPr="000D24FD" w14:paraId="3F4D1670" w14:textId="77777777" w:rsidTr="003A1CBB">
        <w:trPr>
          <w:cantSplit/>
          <w:trHeight w:val="684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20917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198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35ABB52B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1985" w:type="dxa"/>
            <w:vMerge/>
          </w:tcPr>
          <w:p w14:paraId="62C0C397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1842" w:type="dxa"/>
            <w:vMerge/>
          </w:tcPr>
          <w:p w14:paraId="064B41B5" w14:textId="67813450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EFF5E0" w:themeFill="accent1" w:themeFillTint="33"/>
            <w:vAlign w:val="center"/>
          </w:tcPr>
          <w:p w14:paraId="10246CD3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</w:p>
        </w:tc>
      </w:tr>
      <w:tr w:rsidR="003A1CBB" w:rsidRPr="000D24FD" w14:paraId="47694236" w14:textId="77777777" w:rsidTr="003A1CBB">
        <w:trPr>
          <w:trHeight w:val="843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01CD671" w14:textId="1C06EE0B" w:rsidR="003A1CBB" w:rsidRPr="003A1CBB" w:rsidRDefault="003A1CBB" w:rsidP="00E260FA">
            <w:pPr>
              <w:spacing w:before="120"/>
              <w:jc w:val="center"/>
              <w:rPr>
                <w:rFonts w:cstheme="minorHAnsi"/>
                <w:b/>
                <w:bCs/>
                <w:color w:val="C00000"/>
              </w:rPr>
            </w:pPr>
            <w:r w:rsidRPr="003A1CBB">
              <w:rPr>
                <w:rFonts w:cstheme="minorHAnsi"/>
                <w:b/>
                <w:bCs/>
                <w:color w:val="C00000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17BAF4D" w14:textId="4133825C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</w:tcPr>
          <w:p w14:paraId="1664D291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100FC0E" w14:textId="181C729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922E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A89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A1CBB" w:rsidRPr="000D24FD" w14:paraId="5E5BD2F2" w14:textId="77777777" w:rsidTr="003A1CBB">
        <w:trPr>
          <w:trHeight w:val="843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5CCE1981" w14:textId="50E6D7B7" w:rsidR="003A1CBB" w:rsidRPr="003A1CBB" w:rsidRDefault="003A1CBB" w:rsidP="00E260FA">
            <w:pPr>
              <w:spacing w:before="120"/>
              <w:jc w:val="center"/>
              <w:rPr>
                <w:rFonts w:cstheme="minorHAnsi"/>
                <w:b/>
                <w:bCs/>
                <w:color w:val="C00000"/>
              </w:rPr>
            </w:pPr>
            <w:r w:rsidRPr="003A1CBB">
              <w:rPr>
                <w:rFonts w:cstheme="minorHAnsi"/>
                <w:b/>
                <w:bCs/>
                <w:color w:val="C00000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77465FF" w14:textId="1D5B90C8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</w:tcPr>
          <w:p w14:paraId="44216D17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779BC89" w14:textId="34EEB1A2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7F87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3AE1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A599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127CFD93" w14:textId="0FBF3C7F" w:rsidR="000D24FD" w:rsidRPr="000D24FD" w:rsidRDefault="000D24FD" w:rsidP="003A1CBB">
      <w:pPr>
        <w:spacing w:before="120" w:line="360" w:lineRule="auto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6018BC74" w14:textId="7C49BEEB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</w:t>
      </w:r>
      <w:r w:rsidRPr="00307A1D">
        <w:rPr>
          <w:rFonts w:cstheme="minorHAnsi"/>
          <w:b/>
          <w:bCs/>
          <w:color w:val="092D74" w:themeColor="text2"/>
        </w:rPr>
        <w:t>dołączamy dowody potwierdzające</w:t>
      </w:r>
      <w:r w:rsidRPr="000D24FD">
        <w:rPr>
          <w:rFonts w:cstheme="minorHAnsi"/>
        </w:rPr>
        <w:t xml:space="preserve">, że ww. </w:t>
      </w:r>
      <w:r w:rsidR="003A1CBB">
        <w:rPr>
          <w:rFonts w:cstheme="minorHAnsi"/>
        </w:rPr>
        <w:t>usługi</w:t>
      </w:r>
      <w:r w:rsidRPr="000D24FD">
        <w:rPr>
          <w:rFonts w:cstheme="minorHAnsi"/>
        </w:rPr>
        <w:t xml:space="preserve"> zostały wykonane lub są wykonywane należycie.</w:t>
      </w:r>
      <w:r w:rsidR="003A1CBB" w:rsidRPr="003A1CBB">
        <w:t xml:space="preserve"> </w:t>
      </w:r>
      <w:r w:rsidR="003A1CBB" w:rsidRPr="003A1CBB">
        <w:rPr>
          <w:rFonts w:cstheme="minorHAnsi"/>
          <w:color w:val="808080" w:themeColor="background1" w:themeShade="80"/>
        </w:rPr>
        <w:t>Dowodami, o których mowa powyżej są np.: referencje, zaświadczenie, protokół odbioru - wystawione przez podmiot, na rzecz którego zamówienia były wykonywane.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63CA" w14:textId="77777777" w:rsidR="00F81BC6" w:rsidRDefault="00F81BC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433"/>
      <w:gridCol w:w="3110"/>
    </w:tblGrid>
    <w:tr w:rsidR="00F81BC6" w:rsidRPr="006B2C28" w14:paraId="035530AD" w14:textId="77777777" w:rsidTr="00E56449">
      <w:trPr>
        <w:trHeight w:val="1140"/>
      </w:trPr>
      <w:tc>
        <w:tcPr>
          <w:tcW w:w="6663" w:type="dxa"/>
          <w:vAlign w:val="center"/>
        </w:tcPr>
        <w:p w14:paraId="60F59A8A" w14:textId="77777777" w:rsidR="00F81BC6" w:rsidRPr="006E100D" w:rsidRDefault="00F81BC6" w:rsidP="00F81BC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E8240B4" w14:textId="77777777" w:rsidR="003A1CBB" w:rsidRDefault="003A1CBB" w:rsidP="00F81BC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493690D3" w14:textId="6A1DA650" w:rsidR="00F81BC6" w:rsidRDefault="003A1CBB" w:rsidP="00F81BC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3A1CB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usługi w zakresie pomiarów pól elektromagnetycznych dla radiowych stacji bazowych, terminali bazowych stałych, mobilnych oraz radiolinii w PGE Dystrybucja S.A.,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</w:t>
          </w:r>
          <w:r w:rsidRPr="003A1CB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z podziałem na 7 niezależnych części.</w:t>
          </w:r>
        </w:p>
        <w:p w14:paraId="4D5ECFAF" w14:textId="77777777" w:rsidR="00F81BC6" w:rsidRDefault="00F81BC6" w:rsidP="00F81BC6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49524F08" w14:textId="78F6E8C5" w:rsidR="00F81BC6" w:rsidRPr="006B2C28" w:rsidRDefault="00F81BC6" w:rsidP="00F81BC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3A1CB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1347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</w:t>
          </w:r>
          <w:r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</w:t>
          </w:r>
          <w:r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75AEB34E" w14:textId="77777777" w:rsidR="00F81BC6" w:rsidRPr="006B2C28" w:rsidRDefault="00F81BC6" w:rsidP="00F81BC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433" w:type="dxa"/>
          <w:vAlign w:val="center"/>
        </w:tcPr>
        <w:p w14:paraId="4A21A987" w14:textId="77777777" w:rsidR="00F81BC6" w:rsidRPr="006B2C28" w:rsidRDefault="00F81BC6" w:rsidP="00F81BC6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87172FE" w14:textId="77777777" w:rsidR="00F81BC6" w:rsidRPr="006B2C28" w:rsidRDefault="00F81BC6" w:rsidP="00F81BC6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76390B60" wp14:editId="05765A5E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31D7A2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2B438A"/>
    <w:multiLevelType w:val="hybridMultilevel"/>
    <w:tmpl w:val="2C868E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22582792">
    <w:abstractNumId w:val="18"/>
  </w:num>
  <w:num w:numId="2" w16cid:durableId="263081020">
    <w:abstractNumId w:val="7"/>
  </w:num>
  <w:num w:numId="3" w16cid:durableId="157890988">
    <w:abstractNumId w:val="13"/>
  </w:num>
  <w:num w:numId="4" w16cid:durableId="1241477542">
    <w:abstractNumId w:val="20"/>
  </w:num>
  <w:num w:numId="5" w16cid:durableId="51196278">
    <w:abstractNumId w:val="18"/>
  </w:num>
  <w:num w:numId="6" w16cid:durableId="1994143020">
    <w:abstractNumId w:val="18"/>
  </w:num>
  <w:num w:numId="7" w16cid:durableId="343673277">
    <w:abstractNumId w:val="3"/>
  </w:num>
  <w:num w:numId="8" w16cid:durableId="1445924864">
    <w:abstractNumId w:val="27"/>
  </w:num>
  <w:num w:numId="9" w16cid:durableId="1782452589">
    <w:abstractNumId w:val="17"/>
  </w:num>
  <w:num w:numId="10" w16cid:durableId="9375275">
    <w:abstractNumId w:val="4"/>
  </w:num>
  <w:num w:numId="11" w16cid:durableId="15159065">
    <w:abstractNumId w:val="14"/>
  </w:num>
  <w:num w:numId="12" w16cid:durableId="600530209">
    <w:abstractNumId w:val="12"/>
  </w:num>
  <w:num w:numId="13" w16cid:durableId="1962683311">
    <w:abstractNumId w:val="26"/>
  </w:num>
  <w:num w:numId="14" w16cid:durableId="1899824385">
    <w:abstractNumId w:val="22"/>
  </w:num>
  <w:num w:numId="15" w16cid:durableId="799302282">
    <w:abstractNumId w:val="16"/>
  </w:num>
  <w:num w:numId="16" w16cid:durableId="1278216143">
    <w:abstractNumId w:val="9"/>
  </w:num>
  <w:num w:numId="17" w16cid:durableId="590546654">
    <w:abstractNumId w:val="5"/>
  </w:num>
  <w:num w:numId="18" w16cid:durableId="12553637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0078572">
    <w:abstractNumId w:val="0"/>
  </w:num>
  <w:num w:numId="20" w16cid:durableId="1679311950">
    <w:abstractNumId w:val="28"/>
  </w:num>
  <w:num w:numId="21" w16cid:durableId="1692025716">
    <w:abstractNumId w:val="1"/>
  </w:num>
  <w:num w:numId="22" w16cid:durableId="784931046">
    <w:abstractNumId w:val="15"/>
  </w:num>
  <w:num w:numId="23" w16cid:durableId="1144546870">
    <w:abstractNumId w:val="10"/>
  </w:num>
  <w:num w:numId="24" w16cid:durableId="848373738">
    <w:abstractNumId w:val="21"/>
  </w:num>
  <w:num w:numId="25" w16cid:durableId="1058631472">
    <w:abstractNumId w:val="25"/>
  </w:num>
  <w:num w:numId="26" w16cid:durableId="520168617">
    <w:abstractNumId w:val="2"/>
  </w:num>
  <w:num w:numId="27" w16cid:durableId="406609093">
    <w:abstractNumId w:val="24"/>
  </w:num>
  <w:num w:numId="28" w16cid:durableId="331228983">
    <w:abstractNumId w:val="23"/>
  </w:num>
  <w:num w:numId="29" w16cid:durableId="1550259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4234569">
    <w:abstractNumId w:val="19"/>
  </w:num>
  <w:num w:numId="31" w16cid:durableId="1531840936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355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7A1D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CBB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4068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2A35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87607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4A81"/>
    <w:rsid w:val="00E66F4B"/>
    <w:rsid w:val="00E706C2"/>
    <w:rsid w:val="00E72CD1"/>
    <w:rsid w:val="00E7795E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1BC6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Wykaz wykonanych usług.docx</dmsv2BaseFileName>
    <dmsv2BaseDisplayName xmlns="http://schemas.microsoft.com/sharepoint/v3">Załącznik nr 6 do SWZ - Wykaz wykonanych usług</dmsv2BaseDisplayName>
    <dmsv2SWPP2ObjectNumber xmlns="http://schemas.microsoft.com/sharepoint/v3">POST/DYS/OLD/GZ/01347/2026                        </dmsv2SWPP2ObjectNumber>
    <dmsv2SWPP2SumMD5 xmlns="http://schemas.microsoft.com/sharepoint/v3">2e489e62aa04b9ccbb1a5a52f77bae8a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24984859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FJ3FSM7XJ42E-1649073643-16953</_dlc_DocId>
    <_dlc_DocIdUrl xmlns="a19cb1c7-c5c7-46d4-85ae-d83685407bba">
      <Url>https://swpp2.dms.gkpge.pl/sites/43/_layouts/15/DocIdRedir.aspx?ID=FJ3FSM7XJ42E-1649073643-16953</Url>
      <Description>FJ3FSM7XJ42E-1649073643-16953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18E204D-D867-49B1-8CC5-0B9EEA42BA98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ab6a7fc3-c441-41c3-bbfc-a960266391eb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96967EC-9C1A-4A3F-83DB-129F59EC0C5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6</cp:revision>
  <cp:lastPrinted>2024-07-15T11:21:00Z</cp:lastPrinted>
  <dcterms:created xsi:type="dcterms:W3CDTF">2026-03-23T10:37:00Z</dcterms:created>
  <dcterms:modified xsi:type="dcterms:W3CDTF">2026-04-14T06:06:00Z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e4f81a54-d4cc-4b37-8bd6-6d30f89ab548</vt:lpwstr>
  </property>
</Properties>
</file>